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13" w:rsidRDefault="00C67213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31B" w:rsidRPr="00D4531B" w:rsidRDefault="008D085F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6863F7" w:rsidRPr="00D453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2127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 xml:space="preserve">к проекту решения Совета депутатов МО «МО Ярский район УР» </w:t>
      </w:r>
    </w:p>
    <w:p w:rsidR="00F66143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>«Об утверждении платы за наем жилых помещений на 202</w:t>
      </w:r>
      <w:r w:rsidR="001D2127">
        <w:rPr>
          <w:rFonts w:ascii="Times New Roman" w:hAnsi="Times New Roman" w:cs="Times New Roman"/>
          <w:b/>
          <w:sz w:val="24"/>
          <w:szCs w:val="24"/>
        </w:rPr>
        <w:t>4</w:t>
      </w:r>
      <w:r w:rsidRPr="00D4531B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F66143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 xml:space="preserve">для нанимателей жилых помещений по договорам социального найма </w:t>
      </w:r>
    </w:p>
    <w:p w:rsidR="00F66143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 xml:space="preserve">муниципального жилищного фонда на территории муниципального образования </w:t>
      </w:r>
    </w:p>
    <w:p w:rsidR="00D85FA9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31B">
        <w:rPr>
          <w:rFonts w:ascii="Times New Roman" w:hAnsi="Times New Roman" w:cs="Times New Roman"/>
          <w:b/>
          <w:sz w:val="24"/>
          <w:szCs w:val="24"/>
        </w:rPr>
        <w:t>«Муниципальный округ Ярский район Удмуртской Республики»</w:t>
      </w:r>
    </w:p>
    <w:p w:rsidR="00D4531B" w:rsidRPr="00D4531B" w:rsidRDefault="00D4531B" w:rsidP="008D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AF" w:rsidRPr="00D4531B" w:rsidRDefault="00F33680" w:rsidP="00F6614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В 202</w:t>
      </w:r>
      <w:r w:rsidR="00F66143">
        <w:rPr>
          <w:rFonts w:ascii="Times New Roman" w:hAnsi="Times New Roman" w:cs="Times New Roman"/>
          <w:sz w:val="24"/>
          <w:szCs w:val="24"/>
        </w:rPr>
        <w:t>3</w:t>
      </w:r>
      <w:r w:rsidR="00045714" w:rsidRPr="00D4531B">
        <w:rPr>
          <w:rFonts w:ascii="Times New Roman" w:hAnsi="Times New Roman" w:cs="Times New Roman"/>
          <w:sz w:val="24"/>
          <w:szCs w:val="24"/>
        </w:rPr>
        <w:t xml:space="preserve"> году заканчивается действ</w:t>
      </w:r>
      <w:r w:rsidRPr="00D4531B">
        <w:rPr>
          <w:rFonts w:ascii="Times New Roman" w:hAnsi="Times New Roman" w:cs="Times New Roman"/>
          <w:sz w:val="24"/>
          <w:szCs w:val="24"/>
        </w:rPr>
        <w:t xml:space="preserve">ие решения </w:t>
      </w:r>
      <w:r w:rsidR="00D4531B">
        <w:rPr>
          <w:rFonts w:ascii="Times New Roman" w:hAnsi="Times New Roman" w:cs="Times New Roman"/>
          <w:sz w:val="24"/>
          <w:szCs w:val="24"/>
        </w:rPr>
        <w:t xml:space="preserve">Ярского районного </w:t>
      </w:r>
      <w:r w:rsidRPr="00D4531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D4531B" w:rsidRPr="00D4531B">
        <w:rPr>
          <w:rFonts w:ascii="Times New Roman" w:hAnsi="Times New Roman" w:cs="Times New Roman"/>
          <w:sz w:val="24"/>
          <w:szCs w:val="24"/>
        </w:rPr>
        <w:t>от 2</w:t>
      </w:r>
      <w:r w:rsidR="00F66143">
        <w:rPr>
          <w:rFonts w:ascii="Times New Roman" w:hAnsi="Times New Roman" w:cs="Times New Roman"/>
          <w:sz w:val="24"/>
          <w:szCs w:val="24"/>
        </w:rPr>
        <w:t>4</w:t>
      </w:r>
      <w:r w:rsidR="00D4531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D4531B" w:rsidRPr="00D4531B">
        <w:rPr>
          <w:rFonts w:ascii="Times New Roman" w:hAnsi="Times New Roman" w:cs="Times New Roman"/>
          <w:sz w:val="24"/>
          <w:szCs w:val="24"/>
        </w:rPr>
        <w:t>202</w:t>
      </w:r>
      <w:r w:rsidR="00F66143">
        <w:rPr>
          <w:rFonts w:ascii="Times New Roman" w:hAnsi="Times New Roman" w:cs="Times New Roman"/>
          <w:sz w:val="24"/>
          <w:szCs w:val="24"/>
        </w:rPr>
        <w:t>2</w:t>
      </w:r>
      <w:r w:rsidR="00D4531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D4531B">
        <w:rPr>
          <w:rFonts w:ascii="Times New Roman" w:hAnsi="Times New Roman" w:cs="Times New Roman"/>
          <w:sz w:val="24"/>
          <w:szCs w:val="24"/>
        </w:rPr>
        <w:t xml:space="preserve">№ </w:t>
      </w:r>
      <w:r w:rsidR="00F66143">
        <w:rPr>
          <w:rFonts w:ascii="Times New Roman" w:hAnsi="Times New Roman" w:cs="Times New Roman"/>
          <w:sz w:val="24"/>
          <w:szCs w:val="24"/>
        </w:rPr>
        <w:t>174</w:t>
      </w:r>
      <w:r w:rsidR="00045714" w:rsidRPr="00D4531B">
        <w:rPr>
          <w:rFonts w:ascii="Times New Roman" w:hAnsi="Times New Roman" w:cs="Times New Roman"/>
          <w:sz w:val="24"/>
          <w:szCs w:val="24"/>
        </w:rPr>
        <w:t xml:space="preserve"> </w:t>
      </w:r>
      <w:r w:rsidRPr="00D4531B">
        <w:rPr>
          <w:rFonts w:ascii="Times New Roman" w:hAnsi="Times New Roman" w:cs="Times New Roman"/>
          <w:sz w:val="24"/>
          <w:szCs w:val="24"/>
        </w:rPr>
        <w:t>«</w:t>
      </w:r>
      <w:r w:rsidRPr="00D4531B">
        <w:rPr>
          <w:rFonts w:ascii="Times New Roman" w:eastAsia="Times New Roman" w:hAnsi="Times New Roman" w:cs="Times New Roman"/>
          <w:sz w:val="24"/>
          <w:szCs w:val="24"/>
          <w:lang w:eastAsia="ar-SA"/>
        </w:rPr>
        <w:t>Об утверждении платы за наем жилых помещений на 202</w:t>
      </w:r>
      <w:r w:rsidR="00F66143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453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для нанимателей жилых помещений по договорам социального найма муниципального жилищного фонда на территории муниципального образования «</w:t>
      </w:r>
      <w:r w:rsidR="00B31DE4" w:rsidRPr="00B31DE4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Муниципальный округ Ярский район Удмуртской Республики</w:t>
      </w:r>
      <w:r w:rsidRPr="00D4531B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66143">
        <w:rPr>
          <w:rFonts w:ascii="Times New Roman" w:eastAsia="Times New Roman" w:hAnsi="Times New Roman" w:cs="Times New Roman"/>
          <w:sz w:val="24"/>
          <w:szCs w:val="24"/>
          <w:lang w:eastAsia="ar-SA"/>
        </w:rPr>
        <w:t>, в</w:t>
      </w:r>
      <w:r w:rsidR="00045714" w:rsidRPr="00D453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5714" w:rsidRPr="00D4531B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045714" w:rsidRPr="00D4531B">
        <w:rPr>
          <w:rFonts w:ascii="Times New Roman" w:hAnsi="Times New Roman" w:cs="Times New Roman"/>
          <w:sz w:val="24"/>
          <w:szCs w:val="24"/>
        </w:rPr>
        <w:t xml:space="preserve"> с </w:t>
      </w:r>
      <w:r w:rsidR="00F66143">
        <w:rPr>
          <w:rFonts w:ascii="Times New Roman" w:hAnsi="Times New Roman" w:cs="Times New Roman"/>
          <w:sz w:val="24"/>
          <w:szCs w:val="24"/>
        </w:rPr>
        <w:t>чем</w:t>
      </w:r>
      <w:r w:rsidR="00891F8C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="00F66143">
        <w:rPr>
          <w:rFonts w:ascii="Times New Roman" w:hAnsi="Times New Roman" w:cs="Times New Roman"/>
          <w:sz w:val="24"/>
          <w:szCs w:val="24"/>
        </w:rPr>
        <w:t xml:space="preserve"> </w:t>
      </w:r>
      <w:r w:rsidR="00891F8C">
        <w:rPr>
          <w:rFonts w:ascii="Times New Roman" w:hAnsi="Times New Roman" w:cs="Times New Roman"/>
          <w:sz w:val="24"/>
          <w:szCs w:val="24"/>
        </w:rPr>
        <w:t>утвердить</w:t>
      </w:r>
      <w:r w:rsidR="00B976C0" w:rsidRPr="00D4531B">
        <w:rPr>
          <w:rFonts w:ascii="Times New Roman" w:hAnsi="Times New Roman" w:cs="Times New Roman"/>
          <w:sz w:val="24"/>
          <w:szCs w:val="24"/>
        </w:rPr>
        <w:t xml:space="preserve"> </w:t>
      </w:r>
      <w:r w:rsidR="00F66143">
        <w:rPr>
          <w:rFonts w:ascii="Times New Roman" w:hAnsi="Times New Roman" w:cs="Times New Roman"/>
          <w:sz w:val="24"/>
          <w:szCs w:val="24"/>
        </w:rPr>
        <w:t xml:space="preserve">новое </w:t>
      </w:r>
      <w:r w:rsidR="00B976C0" w:rsidRPr="00D4531B">
        <w:rPr>
          <w:rFonts w:ascii="Times New Roman" w:hAnsi="Times New Roman" w:cs="Times New Roman"/>
          <w:sz w:val="24"/>
          <w:szCs w:val="24"/>
        </w:rPr>
        <w:t>решение Совета депутатов «Об у</w:t>
      </w:r>
      <w:r w:rsidR="00242B46" w:rsidRPr="00D4531B">
        <w:rPr>
          <w:rFonts w:ascii="Times New Roman" w:hAnsi="Times New Roman" w:cs="Times New Roman"/>
          <w:sz w:val="24"/>
          <w:szCs w:val="24"/>
        </w:rPr>
        <w:t>тверждении платы за наём на 202</w:t>
      </w:r>
      <w:r w:rsidR="00F66143">
        <w:rPr>
          <w:rFonts w:ascii="Times New Roman" w:hAnsi="Times New Roman" w:cs="Times New Roman"/>
          <w:sz w:val="24"/>
          <w:szCs w:val="24"/>
        </w:rPr>
        <w:t>4</w:t>
      </w:r>
      <w:r w:rsidR="00B976C0" w:rsidRPr="00D4531B">
        <w:rPr>
          <w:rFonts w:ascii="Times New Roman" w:hAnsi="Times New Roman" w:cs="Times New Roman"/>
          <w:sz w:val="24"/>
          <w:szCs w:val="24"/>
        </w:rPr>
        <w:t xml:space="preserve"> год</w:t>
      </w:r>
      <w:r w:rsidR="00771377" w:rsidRPr="00D4531B">
        <w:rPr>
          <w:rFonts w:ascii="Times New Roman" w:hAnsi="Times New Roman" w:cs="Times New Roman"/>
          <w:sz w:val="24"/>
          <w:szCs w:val="24"/>
        </w:rPr>
        <w:t xml:space="preserve"> для нанимателей жилых помещений по договорам социального найма муниципального жилищного фонда на территории муниципального образо</w:t>
      </w:r>
      <w:r w:rsidR="00B976C0" w:rsidRPr="00D4531B">
        <w:rPr>
          <w:rFonts w:ascii="Times New Roman" w:hAnsi="Times New Roman" w:cs="Times New Roman"/>
          <w:sz w:val="24"/>
          <w:szCs w:val="24"/>
        </w:rPr>
        <w:t>вания «</w:t>
      </w:r>
      <w:r w:rsidR="00242B46" w:rsidRPr="00D4531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976C0" w:rsidRPr="00D4531B">
        <w:rPr>
          <w:rFonts w:ascii="Times New Roman" w:hAnsi="Times New Roman" w:cs="Times New Roman"/>
          <w:sz w:val="24"/>
          <w:szCs w:val="24"/>
        </w:rPr>
        <w:t>Ярский район</w:t>
      </w:r>
      <w:r w:rsidR="00242B46" w:rsidRPr="00D4531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976C0" w:rsidRPr="00D4531B">
        <w:rPr>
          <w:rFonts w:ascii="Times New Roman" w:hAnsi="Times New Roman" w:cs="Times New Roman"/>
          <w:sz w:val="24"/>
          <w:szCs w:val="24"/>
        </w:rPr>
        <w:t>».</w:t>
      </w:r>
    </w:p>
    <w:p w:rsidR="00242B46" w:rsidRPr="00D4531B" w:rsidRDefault="00242B46" w:rsidP="001A30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1377" w:rsidRDefault="00891F8C" w:rsidP="0096481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</w:t>
      </w:r>
      <w:r w:rsidRPr="00D4531B">
        <w:rPr>
          <w:rFonts w:ascii="Times New Roman" w:hAnsi="Times New Roman" w:cs="Times New Roman"/>
          <w:sz w:val="24"/>
          <w:szCs w:val="24"/>
        </w:rPr>
        <w:t>о расч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4531B">
        <w:rPr>
          <w:rFonts w:ascii="Times New Roman" w:hAnsi="Times New Roman" w:cs="Times New Roman"/>
          <w:sz w:val="24"/>
          <w:szCs w:val="24"/>
        </w:rPr>
        <w:t>те размера платы за пользование жилым помещением</w:t>
      </w:r>
      <w:r>
        <w:rPr>
          <w:rFonts w:ascii="Times New Roman" w:hAnsi="Times New Roman" w:cs="Times New Roman"/>
          <w:sz w:val="24"/>
          <w:szCs w:val="24"/>
        </w:rPr>
        <w:t xml:space="preserve">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«Муниципальный округ Ярский район Удмуртской Республики», утвержденным решением Ярского районного Совета депутатов</w:t>
      </w:r>
      <w:r w:rsidRPr="00D453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26 ноября 2021 года № 50 (в редакции от 17.12.2021 № 71)</w:t>
      </w:r>
      <w:r w:rsidR="001A30F5">
        <w:rPr>
          <w:rFonts w:ascii="Times New Roman" w:hAnsi="Times New Roman" w:cs="Times New Roman"/>
          <w:sz w:val="24"/>
          <w:szCs w:val="24"/>
        </w:rPr>
        <w:t xml:space="preserve"> (далее – Положение)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1377" w:rsidRPr="00D4531B">
        <w:rPr>
          <w:rFonts w:ascii="Times New Roman" w:hAnsi="Times New Roman" w:cs="Times New Roman"/>
          <w:sz w:val="24"/>
          <w:szCs w:val="24"/>
        </w:rPr>
        <w:t>размер платы за</w:t>
      </w:r>
      <w:r w:rsidR="00E07490" w:rsidRPr="00D4531B">
        <w:rPr>
          <w:rFonts w:ascii="Times New Roman" w:hAnsi="Times New Roman" w:cs="Times New Roman"/>
          <w:sz w:val="24"/>
          <w:szCs w:val="24"/>
        </w:rPr>
        <w:t xml:space="preserve"> наём</w:t>
      </w:r>
      <w:proofErr w:type="gramEnd"/>
      <w:r w:rsidR="00771377" w:rsidRPr="00D4531B">
        <w:rPr>
          <w:rFonts w:ascii="Times New Roman" w:hAnsi="Times New Roman" w:cs="Times New Roman"/>
          <w:sz w:val="24"/>
          <w:szCs w:val="24"/>
        </w:rPr>
        <w:t xml:space="preserve"> 1 кв. м. жилого помещения </w:t>
      </w:r>
      <w:r w:rsidR="0076137A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 w:rsidR="00771377" w:rsidRPr="00D4531B">
        <w:rPr>
          <w:rFonts w:ascii="Times New Roman" w:hAnsi="Times New Roman" w:cs="Times New Roman"/>
          <w:sz w:val="24"/>
          <w:szCs w:val="24"/>
        </w:rPr>
        <w:t>по формуле:</w:t>
      </w:r>
    </w:p>
    <w:p w:rsidR="0076137A" w:rsidRP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Пнj = Нб * Кj * Кс * Пj, где</w:t>
      </w:r>
    </w:p>
    <w:p w:rsidR="0076137A" w:rsidRP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Пнj – размер платы за наем j-ого жилого помещения, предоставленного по договору социального найма или договору найма жилого помещения муници-пального жилищного фонда;</w:t>
      </w:r>
    </w:p>
    <w:p w:rsidR="0076137A" w:rsidRP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Нб – базовый размер платы за наем жилого помещения;</w:t>
      </w:r>
    </w:p>
    <w:p w:rsidR="0076137A" w:rsidRP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Кj – коэффициент, характеризующий качество и благоустройство жилого помещения, месторасположение дома;</w:t>
      </w:r>
    </w:p>
    <w:p w:rsidR="0076137A" w:rsidRP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Кс – коэффициент соответствия платы;</w:t>
      </w:r>
    </w:p>
    <w:p w:rsid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137A">
        <w:rPr>
          <w:rFonts w:ascii="Times New Roman" w:hAnsi="Times New Roman" w:cs="Times New Roman"/>
          <w:sz w:val="24"/>
          <w:szCs w:val="24"/>
        </w:rPr>
        <w:t>Пj – общая площадь j-ого жилого помещения, предоставленного по договору социального найма или договору найма жилого помещения муниципального жилищного фонда (кв. м.).</w:t>
      </w:r>
    </w:p>
    <w:p w:rsidR="0076137A" w:rsidRDefault="0076137A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0F5" w:rsidRPr="001A30F5" w:rsidRDefault="001A30F5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0F5">
        <w:rPr>
          <w:rFonts w:ascii="Times New Roman" w:hAnsi="Times New Roman" w:cs="Times New Roman"/>
          <w:sz w:val="24"/>
          <w:szCs w:val="24"/>
        </w:rPr>
        <w:t>Базовый размер платы за наем жилого по</w:t>
      </w:r>
      <w:r>
        <w:rPr>
          <w:rFonts w:ascii="Times New Roman" w:hAnsi="Times New Roman" w:cs="Times New Roman"/>
          <w:sz w:val="24"/>
          <w:szCs w:val="24"/>
        </w:rPr>
        <w:t>мещения определяется по формуле</w:t>
      </w:r>
      <w:r w:rsidRPr="001A30F5">
        <w:rPr>
          <w:rFonts w:ascii="Times New Roman" w:hAnsi="Times New Roman" w:cs="Times New Roman"/>
          <w:sz w:val="24"/>
          <w:szCs w:val="24"/>
        </w:rPr>
        <w:t>:</w:t>
      </w:r>
    </w:p>
    <w:p w:rsidR="001A30F5" w:rsidRDefault="001A30F5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0F5">
        <w:rPr>
          <w:rFonts w:ascii="Times New Roman" w:hAnsi="Times New Roman" w:cs="Times New Roman"/>
          <w:sz w:val="24"/>
          <w:szCs w:val="24"/>
        </w:rPr>
        <w:t>Нб = СРс * 0,001, где</w:t>
      </w:r>
    </w:p>
    <w:p w:rsidR="001A30F5" w:rsidRPr="001A30F5" w:rsidRDefault="001A30F5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0F5">
        <w:rPr>
          <w:rFonts w:ascii="Times New Roman" w:hAnsi="Times New Roman" w:cs="Times New Roman"/>
          <w:sz w:val="24"/>
          <w:szCs w:val="24"/>
        </w:rPr>
        <w:t>Нб – базовый размер платы за наем жилого помещения;</w:t>
      </w:r>
    </w:p>
    <w:p w:rsidR="001A30F5" w:rsidRPr="001A30F5" w:rsidRDefault="001A30F5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0F5">
        <w:rPr>
          <w:rFonts w:ascii="Times New Roman" w:hAnsi="Times New Roman" w:cs="Times New Roman"/>
          <w:sz w:val="24"/>
          <w:szCs w:val="24"/>
        </w:rPr>
        <w:t>СРс – средняя цена 1 кв. м. общей площади квартир на вторичном рынке жилья в Удмуртской Республике.</w:t>
      </w:r>
    </w:p>
    <w:p w:rsidR="001A30F5" w:rsidRDefault="001A30F5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30F5">
        <w:rPr>
          <w:rFonts w:ascii="Times New Roman" w:hAnsi="Times New Roman" w:cs="Times New Roman"/>
          <w:sz w:val="24"/>
          <w:szCs w:val="24"/>
        </w:rPr>
        <w:t>Средняя цена 1 кв. м. общей площади квартир на вторичном рынке жилья в Удмуртской Республике по актуальным данным Федеральной службы государственной статистики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143">
        <w:rPr>
          <w:rFonts w:ascii="Times New Roman" w:hAnsi="Times New Roman" w:cs="Times New Roman"/>
          <w:sz w:val="24"/>
          <w:szCs w:val="24"/>
        </w:rPr>
        <w:t xml:space="preserve">(ЕМИСС) </w:t>
      </w:r>
      <w:r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66143">
        <w:rPr>
          <w:rFonts w:ascii="Times New Roman" w:hAnsi="Times New Roman" w:cs="Times New Roman"/>
          <w:sz w:val="24"/>
          <w:szCs w:val="24"/>
        </w:rPr>
        <w:t>77261,93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F66143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>
        <w:rPr>
          <w:rFonts w:ascii="Times New Roman" w:hAnsi="Times New Roman" w:cs="Times New Roman"/>
          <w:sz w:val="24"/>
          <w:szCs w:val="24"/>
        </w:rPr>
        <w:t>. Соответственно, базовый размер платы за наем жилого помещения в 202</w:t>
      </w:r>
      <w:r w:rsidR="00F6614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C67213">
        <w:rPr>
          <w:rFonts w:ascii="Times New Roman" w:hAnsi="Times New Roman" w:cs="Times New Roman"/>
          <w:sz w:val="24"/>
          <w:szCs w:val="24"/>
        </w:rPr>
        <w:t>составит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143">
        <w:rPr>
          <w:rFonts w:ascii="Times New Roman" w:hAnsi="Times New Roman" w:cs="Times New Roman"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>,</w:t>
      </w:r>
      <w:r w:rsidR="00F66143">
        <w:rPr>
          <w:rFonts w:ascii="Times New Roman" w:hAnsi="Times New Roman" w:cs="Times New Roman"/>
          <w:sz w:val="24"/>
          <w:szCs w:val="24"/>
        </w:rPr>
        <w:t>262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28C1" w:rsidRDefault="00A228C1" w:rsidP="001A30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30F5" w:rsidRDefault="00A228C1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228C1">
        <w:rPr>
          <w:rFonts w:ascii="Times New Roman" w:hAnsi="Times New Roman" w:cs="Times New Roman"/>
          <w:sz w:val="24"/>
          <w:szCs w:val="24"/>
        </w:rPr>
        <w:t>оэффициент, характеризующий качество и благоустройство жилого помещения, месторасположение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A228C1" w:rsidRDefault="00A228C1" w:rsidP="00C672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noProof/>
          <w:position w:val="-24"/>
          <w:sz w:val="24"/>
          <w:szCs w:val="24"/>
          <w:lang w:eastAsia="ru-RU"/>
        </w:rPr>
        <w:drawing>
          <wp:inline distT="0" distB="0" distL="0" distR="0" wp14:anchorId="7C174C54" wp14:editId="24D827C8">
            <wp:extent cx="1390650" cy="428625"/>
            <wp:effectExtent l="0" t="0" r="0" b="9525"/>
            <wp:docPr id="1" name="Рисунок 1" descr="base_1_206781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06781_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531B">
        <w:rPr>
          <w:rFonts w:ascii="Times New Roman" w:hAnsi="Times New Roman" w:cs="Times New Roman"/>
          <w:sz w:val="24"/>
          <w:szCs w:val="24"/>
        </w:rPr>
        <w:t>, где</w:t>
      </w:r>
      <w:r w:rsidRPr="00A22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8C1" w:rsidRPr="00D4531B" w:rsidRDefault="00A228C1" w:rsidP="00A228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К</w:t>
      </w:r>
      <w:r w:rsidRPr="00D4531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D4531B">
        <w:rPr>
          <w:rFonts w:ascii="Times New Roman" w:hAnsi="Times New Roman" w:cs="Times New Roman"/>
          <w:sz w:val="24"/>
          <w:szCs w:val="24"/>
        </w:rPr>
        <w:t xml:space="preserve"> – коэффициент, характеризующий качество и благоустройство жилого помещения, месторасположение жилого помещения;</w:t>
      </w:r>
    </w:p>
    <w:p w:rsidR="00A228C1" w:rsidRPr="00D4531B" w:rsidRDefault="00A228C1" w:rsidP="00A228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lastRenderedPageBreak/>
        <w:t>К</w:t>
      </w:r>
      <w:proofErr w:type="gramStart"/>
      <w:r w:rsidRPr="00D4531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D4531B">
        <w:rPr>
          <w:rFonts w:ascii="Times New Roman" w:hAnsi="Times New Roman" w:cs="Times New Roman"/>
          <w:sz w:val="24"/>
          <w:szCs w:val="24"/>
        </w:rPr>
        <w:t xml:space="preserve"> – коэффициент, характеризующий качество жилого помещения;</w:t>
      </w:r>
    </w:p>
    <w:p w:rsidR="00A228C1" w:rsidRPr="00D4531B" w:rsidRDefault="00A228C1" w:rsidP="00A228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D4531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D4531B">
        <w:rPr>
          <w:rFonts w:ascii="Times New Roman" w:hAnsi="Times New Roman" w:cs="Times New Roman"/>
          <w:sz w:val="24"/>
          <w:szCs w:val="24"/>
        </w:rPr>
        <w:t xml:space="preserve"> – коэффициент, характеризующий благоустройство жилого помещения;</w:t>
      </w:r>
    </w:p>
    <w:p w:rsidR="00A228C1" w:rsidRPr="00D4531B" w:rsidRDefault="00A228C1" w:rsidP="00A228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К</w:t>
      </w:r>
      <w:r w:rsidRPr="00D4531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531B">
        <w:rPr>
          <w:rFonts w:ascii="Times New Roman" w:hAnsi="Times New Roman" w:cs="Times New Roman"/>
          <w:sz w:val="24"/>
          <w:szCs w:val="24"/>
        </w:rPr>
        <w:t xml:space="preserve"> – коэффициент, месторасположение жилого помещения.</w:t>
      </w:r>
    </w:p>
    <w:p w:rsidR="00A228C1" w:rsidRPr="00D4531B" w:rsidRDefault="00A228C1" w:rsidP="00A228C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Значения показателей К</w:t>
      </w:r>
      <w:r w:rsidRPr="00D4531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4531B">
        <w:rPr>
          <w:rFonts w:ascii="Times New Roman" w:hAnsi="Times New Roman" w:cs="Times New Roman"/>
          <w:sz w:val="24"/>
          <w:szCs w:val="24"/>
        </w:rPr>
        <w:t>К</w:t>
      </w:r>
      <w:r w:rsidRPr="00D4531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531B">
        <w:rPr>
          <w:rFonts w:ascii="Times New Roman" w:hAnsi="Times New Roman" w:cs="Times New Roman"/>
          <w:sz w:val="24"/>
          <w:szCs w:val="24"/>
        </w:rPr>
        <w:t xml:space="preserve"> оцениваются</w:t>
      </w:r>
      <w:r>
        <w:rPr>
          <w:rFonts w:ascii="Times New Roman" w:hAnsi="Times New Roman" w:cs="Times New Roman"/>
          <w:sz w:val="24"/>
          <w:szCs w:val="24"/>
        </w:rPr>
        <w:t xml:space="preserve"> по уровню 202</w:t>
      </w:r>
      <w:r w:rsidR="00F6614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в интервале [0,8; 1,3], </w:t>
      </w:r>
      <w:r w:rsidRPr="00D4531B">
        <w:rPr>
          <w:rFonts w:ascii="Times New Roman" w:hAnsi="Times New Roman" w:cs="Times New Roman"/>
          <w:sz w:val="24"/>
          <w:szCs w:val="24"/>
        </w:rPr>
        <w:t>ввиду того, что в жилищном фонде Ярско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4531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4531B">
        <w:rPr>
          <w:rFonts w:ascii="Times New Roman" w:hAnsi="Times New Roman" w:cs="Times New Roman"/>
          <w:sz w:val="24"/>
          <w:szCs w:val="24"/>
        </w:rPr>
        <w:t xml:space="preserve"> существенных изменений, </w:t>
      </w:r>
      <w:r>
        <w:rPr>
          <w:rFonts w:ascii="Times New Roman" w:hAnsi="Times New Roman" w:cs="Times New Roman"/>
          <w:sz w:val="24"/>
          <w:szCs w:val="24"/>
        </w:rPr>
        <w:t xml:space="preserve">влекущих за собой </w:t>
      </w:r>
      <w:r w:rsidRPr="00D4531B">
        <w:rPr>
          <w:rFonts w:ascii="Times New Roman" w:hAnsi="Times New Roman" w:cs="Times New Roman"/>
          <w:sz w:val="24"/>
          <w:szCs w:val="24"/>
        </w:rPr>
        <w:t>измен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D4531B">
        <w:rPr>
          <w:rFonts w:ascii="Times New Roman" w:hAnsi="Times New Roman" w:cs="Times New Roman"/>
          <w:sz w:val="24"/>
          <w:szCs w:val="24"/>
        </w:rPr>
        <w:t xml:space="preserve"> величин этих коэффициентов</w:t>
      </w:r>
      <w:r>
        <w:rPr>
          <w:rFonts w:ascii="Times New Roman" w:hAnsi="Times New Roman" w:cs="Times New Roman"/>
          <w:sz w:val="24"/>
          <w:szCs w:val="24"/>
        </w:rPr>
        <w:t>, не наблюдалось.</w:t>
      </w:r>
    </w:p>
    <w:p w:rsidR="001A30F5" w:rsidRDefault="001A30F5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5CDC" w:rsidRPr="00D4531B" w:rsidRDefault="002E6DE9" w:rsidP="0076137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>Величина коэффициента соо</w:t>
      </w:r>
      <w:r w:rsidR="00A228C1">
        <w:rPr>
          <w:rFonts w:ascii="Times New Roman" w:hAnsi="Times New Roman" w:cs="Times New Roman"/>
          <w:sz w:val="24"/>
          <w:szCs w:val="24"/>
        </w:rPr>
        <w:t>тветствия платы устанавливается</w:t>
      </w:r>
      <w:r w:rsidRPr="00D4531B">
        <w:rPr>
          <w:rFonts w:ascii="Times New Roman" w:hAnsi="Times New Roman" w:cs="Times New Roman"/>
          <w:sz w:val="24"/>
          <w:szCs w:val="24"/>
        </w:rPr>
        <w:t xml:space="preserve"> исходя из социально-экономических условий в данном муниципальном образовании</w:t>
      </w:r>
      <w:r w:rsidR="006863F7" w:rsidRPr="00D4531B">
        <w:rPr>
          <w:rFonts w:ascii="Times New Roman" w:hAnsi="Times New Roman" w:cs="Times New Roman"/>
          <w:sz w:val="24"/>
          <w:szCs w:val="24"/>
        </w:rPr>
        <w:t>, в интервале [0;1]. При этом К</w:t>
      </w:r>
      <w:r w:rsidR="006863F7" w:rsidRPr="00D4531B">
        <w:rPr>
          <w:rFonts w:ascii="Times New Roman" w:hAnsi="Times New Roman" w:cs="Times New Roman"/>
          <w:sz w:val="24"/>
          <w:szCs w:val="24"/>
          <w:vertAlign w:val="subscript"/>
        </w:rPr>
        <w:t>с</w:t>
      </w:r>
      <w:r w:rsidRPr="00D4531B">
        <w:rPr>
          <w:rFonts w:ascii="Times New Roman" w:hAnsi="Times New Roman" w:cs="Times New Roman"/>
          <w:sz w:val="24"/>
          <w:szCs w:val="24"/>
        </w:rPr>
        <w:t xml:space="preserve"> может быть установлен как единым для всех граждан, проживающих в данном муниципальном образовании, так и дифференцированно для отдельных категорий граждан, имеющих право на получение мер социальной поддержки, определенных федеральными законами, указами Президента Российской Федерации, постановлениями Правительст</w:t>
      </w:r>
      <w:bookmarkStart w:id="0" w:name="_GoBack"/>
      <w:bookmarkEnd w:id="0"/>
      <w:r w:rsidRPr="00D4531B">
        <w:rPr>
          <w:rFonts w:ascii="Times New Roman" w:hAnsi="Times New Roman" w:cs="Times New Roman"/>
          <w:sz w:val="24"/>
          <w:szCs w:val="24"/>
        </w:rPr>
        <w:t>ва Российской Федерации или законами субъекта Российской Федерации.</w:t>
      </w:r>
      <w:r w:rsidR="0087057E" w:rsidRPr="00D45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213" w:rsidRDefault="000D5FC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531B">
        <w:rPr>
          <w:rFonts w:ascii="Times New Roman" w:hAnsi="Times New Roman" w:cs="Times New Roman"/>
          <w:sz w:val="24"/>
          <w:szCs w:val="24"/>
        </w:rPr>
        <w:tab/>
        <w:t>Коэффициент</w:t>
      </w:r>
      <w:r w:rsidR="00DB03CD">
        <w:rPr>
          <w:rFonts w:ascii="Times New Roman" w:hAnsi="Times New Roman" w:cs="Times New Roman"/>
          <w:sz w:val="24"/>
          <w:szCs w:val="24"/>
        </w:rPr>
        <w:t xml:space="preserve"> соответствия платы </w:t>
      </w:r>
      <w:r w:rsidR="00AC0F1D">
        <w:rPr>
          <w:rFonts w:ascii="Times New Roman" w:hAnsi="Times New Roman" w:cs="Times New Roman"/>
          <w:sz w:val="24"/>
          <w:szCs w:val="24"/>
        </w:rPr>
        <w:t>рассчитан посредством индексации данного коэффициента за 202</w:t>
      </w:r>
      <w:r w:rsidR="00F66143">
        <w:rPr>
          <w:rFonts w:ascii="Times New Roman" w:hAnsi="Times New Roman" w:cs="Times New Roman"/>
          <w:sz w:val="24"/>
          <w:szCs w:val="24"/>
        </w:rPr>
        <w:t>3</w:t>
      </w:r>
      <w:r w:rsidR="00AC0F1D">
        <w:rPr>
          <w:rFonts w:ascii="Times New Roman" w:hAnsi="Times New Roman" w:cs="Times New Roman"/>
          <w:sz w:val="24"/>
          <w:szCs w:val="24"/>
        </w:rPr>
        <w:t xml:space="preserve"> год на величину в </w:t>
      </w:r>
      <w:r w:rsidR="00F66143">
        <w:rPr>
          <w:rFonts w:ascii="Times New Roman" w:hAnsi="Times New Roman" w:cs="Times New Roman"/>
          <w:sz w:val="24"/>
          <w:szCs w:val="24"/>
        </w:rPr>
        <w:t>6</w:t>
      </w:r>
      <w:r w:rsidR="00AC0F1D">
        <w:rPr>
          <w:rFonts w:ascii="Times New Roman" w:hAnsi="Times New Roman" w:cs="Times New Roman"/>
          <w:sz w:val="24"/>
          <w:szCs w:val="24"/>
        </w:rPr>
        <w:t>,0</w:t>
      </w:r>
      <w:r w:rsidR="00F66143">
        <w:rPr>
          <w:rFonts w:ascii="Times New Roman" w:hAnsi="Times New Roman" w:cs="Times New Roman"/>
          <w:sz w:val="24"/>
          <w:szCs w:val="24"/>
        </w:rPr>
        <w:t>9</w:t>
      </w:r>
      <w:r w:rsidR="00AC0F1D">
        <w:rPr>
          <w:rFonts w:ascii="Times New Roman" w:hAnsi="Times New Roman" w:cs="Times New Roman"/>
          <w:sz w:val="24"/>
          <w:szCs w:val="24"/>
        </w:rPr>
        <w:t xml:space="preserve">%, рассчитанную как среднее арифметическое от уровня инфляции в Удмуртской Республике за </w:t>
      </w:r>
      <w:r w:rsidR="00F66143">
        <w:rPr>
          <w:rFonts w:ascii="Times New Roman" w:hAnsi="Times New Roman" w:cs="Times New Roman"/>
          <w:sz w:val="24"/>
          <w:szCs w:val="24"/>
        </w:rPr>
        <w:t>9</w:t>
      </w:r>
      <w:r w:rsidR="00AC0F1D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F66143">
        <w:rPr>
          <w:rFonts w:ascii="Times New Roman" w:hAnsi="Times New Roman" w:cs="Times New Roman"/>
          <w:sz w:val="24"/>
          <w:szCs w:val="24"/>
        </w:rPr>
        <w:t>3</w:t>
      </w:r>
      <w:r w:rsidR="00AC0F1D">
        <w:rPr>
          <w:rFonts w:ascii="Times New Roman" w:hAnsi="Times New Roman" w:cs="Times New Roman"/>
          <w:sz w:val="24"/>
          <w:szCs w:val="24"/>
        </w:rPr>
        <w:t xml:space="preserve"> года (по данным Банка России, прилагается). </w:t>
      </w:r>
    </w:p>
    <w:p w:rsidR="00C67213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213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213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экономики </w:t>
      </w:r>
    </w:p>
    <w:p w:rsidR="00C67213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</w:t>
      </w:r>
    </w:p>
    <w:p w:rsidR="000D5FC3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«Муниципальный округ Ярский район</w:t>
      </w:r>
    </w:p>
    <w:p w:rsidR="00C67213" w:rsidRPr="00D4531B" w:rsidRDefault="00C67213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Республики»                                                                                                    А.В. Данилова</w:t>
      </w:r>
    </w:p>
    <w:p w:rsidR="00242B46" w:rsidRPr="00D4531B" w:rsidRDefault="00242B46" w:rsidP="00771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42B46" w:rsidRPr="00D4531B" w:rsidSect="008D08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33"/>
    <w:rsid w:val="00045714"/>
    <w:rsid w:val="00075D0E"/>
    <w:rsid w:val="000D5FC3"/>
    <w:rsid w:val="000F2FB2"/>
    <w:rsid w:val="001A30F5"/>
    <w:rsid w:val="001A30FE"/>
    <w:rsid w:val="001B48FC"/>
    <w:rsid w:val="001D2127"/>
    <w:rsid w:val="001F700B"/>
    <w:rsid w:val="00210FB9"/>
    <w:rsid w:val="002229AF"/>
    <w:rsid w:val="00242B46"/>
    <w:rsid w:val="00255CDC"/>
    <w:rsid w:val="002D6634"/>
    <w:rsid w:val="002E6DE9"/>
    <w:rsid w:val="0031641A"/>
    <w:rsid w:val="00332B0A"/>
    <w:rsid w:val="003815D9"/>
    <w:rsid w:val="004602B9"/>
    <w:rsid w:val="006863F7"/>
    <w:rsid w:val="006D300D"/>
    <w:rsid w:val="007065A9"/>
    <w:rsid w:val="0076137A"/>
    <w:rsid w:val="00771377"/>
    <w:rsid w:val="007C7396"/>
    <w:rsid w:val="0087057E"/>
    <w:rsid w:val="00891491"/>
    <w:rsid w:val="00891F8C"/>
    <w:rsid w:val="00895B5B"/>
    <w:rsid w:val="008A7309"/>
    <w:rsid w:val="008B10D0"/>
    <w:rsid w:val="008D085F"/>
    <w:rsid w:val="00964813"/>
    <w:rsid w:val="00A228C1"/>
    <w:rsid w:val="00AC0F1D"/>
    <w:rsid w:val="00B31DE4"/>
    <w:rsid w:val="00B365A7"/>
    <w:rsid w:val="00B976C0"/>
    <w:rsid w:val="00C36ED8"/>
    <w:rsid w:val="00C67213"/>
    <w:rsid w:val="00CC1AB2"/>
    <w:rsid w:val="00D4531B"/>
    <w:rsid w:val="00D85FA9"/>
    <w:rsid w:val="00DB03CD"/>
    <w:rsid w:val="00E07490"/>
    <w:rsid w:val="00EB61F8"/>
    <w:rsid w:val="00F33680"/>
    <w:rsid w:val="00F362FA"/>
    <w:rsid w:val="00F66143"/>
    <w:rsid w:val="00FE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500D9-3CB4-4B40-973B-275AFC6DD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23</cp:revision>
  <cp:lastPrinted>2022-11-14T10:24:00Z</cp:lastPrinted>
  <dcterms:created xsi:type="dcterms:W3CDTF">2020-12-22T09:52:00Z</dcterms:created>
  <dcterms:modified xsi:type="dcterms:W3CDTF">2023-10-27T12:16:00Z</dcterms:modified>
</cp:coreProperties>
</file>